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Y="-879"/>
        <w:tblW w:w="9918" w:type="dxa"/>
        <w:tblLook w:val="01E0" w:firstRow="1" w:lastRow="1" w:firstColumn="1" w:lastColumn="1" w:noHBand="0" w:noVBand="0"/>
      </w:tblPr>
      <w:tblGrid>
        <w:gridCol w:w="3596"/>
        <w:gridCol w:w="392"/>
        <w:gridCol w:w="1986"/>
        <w:gridCol w:w="410"/>
        <w:gridCol w:w="3534"/>
      </w:tblGrid>
      <w:tr w:rsidR="00AD7138" w:rsidRPr="00BF330B" w14:paraId="2623C3EA" w14:textId="77777777" w:rsidTr="007334E7">
        <w:trPr>
          <w:trHeight w:val="1706"/>
        </w:trPr>
        <w:tc>
          <w:tcPr>
            <w:tcW w:w="3988" w:type="dxa"/>
            <w:gridSpan w:val="2"/>
            <w:tcBorders>
              <w:bottom w:val="single" w:sz="12" w:space="0" w:color="3333CC"/>
            </w:tcBorders>
          </w:tcPr>
          <w:p w14:paraId="098AEA88" w14:textId="77777777" w:rsidR="00AD7138" w:rsidRPr="00642EAB" w:rsidRDefault="00AD7138" w:rsidP="007334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48DD4"/>
                <w:sz w:val="20"/>
                <w:szCs w:val="20"/>
                <w:lang w:val="kk-KZ"/>
              </w:rPr>
            </w:pPr>
          </w:p>
          <w:p w14:paraId="315418FB" w14:textId="77777777" w:rsidR="00AD7138" w:rsidRPr="00BF330B" w:rsidRDefault="00AD7138" w:rsidP="00733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color w:val="548DD4"/>
              </w:rPr>
            </w:pPr>
            <w:r w:rsidRPr="00BF330B">
              <w:rPr>
                <w:rFonts w:ascii="Times New Roman" w:eastAsia="Times New Roman" w:hAnsi="Times New Roman" w:cs="Times New Roman"/>
                <w:b/>
                <w:noProof/>
                <w:color w:val="548DD4"/>
                <w:lang w:val="kk-KZ"/>
              </w:rPr>
              <w:t xml:space="preserve">ҚАЗАҚСТАН РЕСПУБЛИКАСЫ ЭКОЛОГИЯ </w:t>
            </w:r>
          </w:p>
          <w:p w14:paraId="024F2A28" w14:textId="77777777" w:rsidR="00AD7138" w:rsidRPr="00BF330B" w:rsidRDefault="00AD7138" w:rsidP="00733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548DD4"/>
                <w:lang w:val="kk-KZ"/>
              </w:rPr>
            </w:pPr>
            <w:r w:rsidRPr="00BF330B">
              <w:rPr>
                <w:rFonts w:ascii="Times New Roman" w:eastAsia="Times New Roman" w:hAnsi="Times New Roman" w:cs="Times New Roman"/>
                <w:b/>
                <w:noProof/>
                <w:color w:val="548DD4"/>
                <w:lang w:val="kk-KZ"/>
              </w:rPr>
              <w:t xml:space="preserve">ЖӘНЕ ТАБИҒИ РЕСУРСТАР МИНИСТРЛІГІ </w:t>
            </w:r>
          </w:p>
        </w:tc>
        <w:tc>
          <w:tcPr>
            <w:tcW w:w="1986" w:type="dxa"/>
            <w:tcBorders>
              <w:bottom w:val="single" w:sz="12" w:space="0" w:color="3333CC"/>
            </w:tcBorders>
            <w:hideMark/>
          </w:tcPr>
          <w:p w14:paraId="3210F342" w14:textId="77777777" w:rsidR="00AD7138" w:rsidRPr="00BF330B" w:rsidRDefault="00AD7138" w:rsidP="007334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48DD4"/>
                <w:lang w:val="kk-KZ"/>
              </w:rPr>
            </w:pPr>
            <w:r w:rsidRPr="00BF330B">
              <w:rPr>
                <w:rFonts w:ascii="Times New Roman" w:eastAsia="Times New Roman" w:hAnsi="Times New Roman" w:cs="Times New Roman"/>
                <w:noProof/>
                <w:color w:val="548DD4"/>
              </w:rPr>
              <w:drawing>
                <wp:inline distT="0" distB="0" distL="0" distR="0" wp14:anchorId="225D37E7" wp14:editId="6D3662DF">
                  <wp:extent cx="1062069" cy="980302"/>
                  <wp:effectExtent l="0" t="0" r="508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5242" cy="99246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44" w:type="dxa"/>
            <w:gridSpan w:val="2"/>
            <w:tcBorders>
              <w:bottom w:val="single" w:sz="12" w:space="0" w:color="3333CC"/>
            </w:tcBorders>
          </w:tcPr>
          <w:p w14:paraId="4F5103B2" w14:textId="77777777" w:rsidR="00AD7138" w:rsidRPr="00BF330B" w:rsidRDefault="00AD7138" w:rsidP="007334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548DD4"/>
                <w:sz w:val="20"/>
                <w:szCs w:val="20"/>
                <w:lang w:val="kk-KZ"/>
              </w:rPr>
            </w:pPr>
          </w:p>
          <w:p w14:paraId="7207908A" w14:textId="77777777" w:rsidR="00AD7138" w:rsidRPr="00BF330B" w:rsidRDefault="00AD7138" w:rsidP="00733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color w:val="548DD4"/>
                <w:lang w:val="kk-KZ"/>
              </w:rPr>
            </w:pPr>
            <w:r w:rsidRPr="00BF330B">
              <w:rPr>
                <w:rFonts w:ascii="Times New Roman" w:eastAsia="Times New Roman" w:hAnsi="Times New Roman" w:cs="Times New Roman"/>
                <w:b/>
                <w:noProof/>
                <w:color w:val="548DD4"/>
                <w:lang w:val="kk-KZ"/>
              </w:rPr>
              <w:t xml:space="preserve">МИНИСТЕРСТВО </w:t>
            </w:r>
          </w:p>
          <w:p w14:paraId="2740E5E9" w14:textId="77777777" w:rsidR="00AD7138" w:rsidRPr="00BF330B" w:rsidRDefault="00AD7138" w:rsidP="00733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color w:val="548DD4"/>
                <w:lang w:val="kk-KZ"/>
              </w:rPr>
            </w:pPr>
            <w:r w:rsidRPr="00BF330B">
              <w:rPr>
                <w:rFonts w:ascii="Times New Roman" w:eastAsia="Times New Roman" w:hAnsi="Times New Roman" w:cs="Times New Roman"/>
                <w:b/>
                <w:noProof/>
                <w:color w:val="548DD4"/>
                <w:lang w:val="kk-KZ"/>
              </w:rPr>
              <w:t>ЭКОЛОГИИ И ПРИРОДНЫХ РЕСУРСОВ</w:t>
            </w:r>
          </w:p>
          <w:p w14:paraId="7FC0E525" w14:textId="77777777" w:rsidR="00AD7138" w:rsidRPr="00BF330B" w:rsidRDefault="00AD7138" w:rsidP="007334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548DD4"/>
                <w:sz w:val="20"/>
                <w:szCs w:val="20"/>
                <w:lang w:val="kk-KZ"/>
              </w:rPr>
            </w:pPr>
            <w:r w:rsidRPr="00BF330B">
              <w:rPr>
                <w:rFonts w:ascii="Times New Roman" w:eastAsia="Times New Roman" w:hAnsi="Times New Roman" w:cs="Times New Roman"/>
                <w:b/>
                <w:noProof/>
                <w:color w:val="548DD4"/>
                <w:lang w:val="kk-KZ"/>
              </w:rPr>
              <w:t>РЕСПУБЛИКИ КАЗАХСТАН</w:t>
            </w:r>
          </w:p>
        </w:tc>
      </w:tr>
      <w:tr w:rsidR="00AD7138" w:rsidRPr="00BF330B" w14:paraId="4FF9D341" w14:textId="77777777" w:rsidTr="007334E7">
        <w:tc>
          <w:tcPr>
            <w:tcW w:w="3596" w:type="dxa"/>
            <w:tcBorders>
              <w:top w:val="single" w:sz="12" w:space="0" w:color="3333CC"/>
            </w:tcBorders>
          </w:tcPr>
          <w:p w14:paraId="451FAB12" w14:textId="77777777" w:rsidR="00AD7138" w:rsidRPr="00BF330B" w:rsidRDefault="00AD7138" w:rsidP="007334E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548DD4"/>
                <w:sz w:val="16"/>
                <w:szCs w:val="16"/>
                <w:lang w:val="kk-KZ"/>
              </w:rPr>
            </w:pPr>
          </w:p>
          <w:p w14:paraId="6AF29AD1" w14:textId="77777777" w:rsidR="00AD7138" w:rsidRPr="00BF330B" w:rsidRDefault="00AD7138" w:rsidP="007334E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548DD4"/>
                <w:sz w:val="16"/>
                <w:szCs w:val="16"/>
                <w:lang w:val="kk-KZ"/>
              </w:rPr>
            </w:pPr>
            <w:r w:rsidRPr="00BF330B">
              <w:rPr>
                <w:rFonts w:ascii="Times New Roman" w:eastAsia="Times New Roman" w:hAnsi="Times New Roman" w:cs="Times New Roman"/>
                <w:color w:val="548DD4"/>
                <w:sz w:val="16"/>
                <w:szCs w:val="16"/>
                <w:lang w:val="kk-KZ"/>
              </w:rPr>
              <w:t>010000, Астана қ., Мәңгілік Ел даңғылы, 8</w:t>
            </w:r>
          </w:p>
          <w:p w14:paraId="782A367D" w14:textId="77777777" w:rsidR="00AD7138" w:rsidRPr="00BF330B" w:rsidRDefault="00AD7138" w:rsidP="007334E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548DD4"/>
                <w:sz w:val="16"/>
                <w:szCs w:val="16"/>
                <w:lang w:val="kk-KZ"/>
              </w:rPr>
            </w:pPr>
            <w:r w:rsidRPr="00BF330B">
              <w:rPr>
                <w:rFonts w:ascii="Times New Roman" w:eastAsia="Times New Roman" w:hAnsi="Times New Roman" w:cs="Times New Roman"/>
                <w:color w:val="548DD4"/>
                <w:sz w:val="16"/>
                <w:szCs w:val="16"/>
                <w:lang w:val="kk-KZ"/>
              </w:rPr>
              <w:t>«Министрліктер үйі», 14-кіреберіс</w:t>
            </w:r>
          </w:p>
          <w:p w14:paraId="06794F47" w14:textId="77777777" w:rsidR="00AD7138" w:rsidRPr="00BF330B" w:rsidRDefault="00AD7138" w:rsidP="007334E7">
            <w:pPr>
              <w:tabs>
                <w:tab w:val="center" w:pos="4677"/>
                <w:tab w:val="left" w:pos="6840"/>
                <w:tab w:val="right" w:pos="1026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548DD4"/>
                <w:sz w:val="12"/>
                <w:szCs w:val="12"/>
                <w:lang w:val="kk-KZ"/>
              </w:rPr>
            </w:pPr>
            <w:r w:rsidRPr="00BF330B">
              <w:rPr>
                <w:rFonts w:ascii="Times New Roman" w:eastAsia="Times New Roman" w:hAnsi="Times New Roman" w:cs="Times New Roman"/>
                <w:color w:val="548DD4"/>
                <w:sz w:val="16"/>
                <w:szCs w:val="16"/>
                <w:lang w:val="kk-KZ"/>
              </w:rPr>
              <w:t>тел.: +7 7172 74 08 44</w:t>
            </w:r>
          </w:p>
        </w:tc>
        <w:tc>
          <w:tcPr>
            <w:tcW w:w="2788" w:type="dxa"/>
            <w:gridSpan w:val="3"/>
            <w:tcBorders>
              <w:top w:val="single" w:sz="12" w:space="0" w:color="3333CC"/>
            </w:tcBorders>
          </w:tcPr>
          <w:p w14:paraId="76E2FFA0" w14:textId="77777777" w:rsidR="00AD7138" w:rsidRPr="00BF330B" w:rsidRDefault="00AD7138" w:rsidP="007334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48DD4"/>
                <w:sz w:val="12"/>
                <w:szCs w:val="12"/>
                <w:lang w:val="kk-KZ"/>
              </w:rPr>
            </w:pPr>
          </w:p>
          <w:p w14:paraId="7D759D19" w14:textId="77777777" w:rsidR="00AD7138" w:rsidRPr="00BF330B" w:rsidRDefault="00AD7138" w:rsidP="007334E7">
            <w:pPr>
              <w:tabs>
                <w:tab w:val="center" w:pos="4677"/>
                <w:tab w:val="left" w:pos="6840"/>
                <w:tab w:val="right" w:pos="1026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548DD4"/>
                <w:sz w:val="12"/>
                <w:szCs w:val="12"/>
                <w:lang w:val="kk-KZ"/>
              </w:rPr>
            </w:pPr>
          </w:p>
        </w:tc>
        <w:tc>
          <w:tcPr>
            <w:tcW w:w="3534" w:type="dxa"/>
            <w:tcBorders>
              <w:top w:val="single" w:sz="12" w:space="0" w:color="3333CC"/>
            </w:tcBorders>
          </w:tcPr>
          <w:p w14:paraId="2418D194" w14:textId="77777777" w:rsidR="00AD7138" w:rsidRPr="00BF330B" w:rsidRDefault="00AD7138" w:rsidP="007334E7">
            <w:pPr>
              <w:tabs>
                <w:tab w:val="center" w:pos="4677"/>
                <w:tab w:val="left" w:pos="6840"/>
                <w:tab w:val="right" w:pos="9355"/>
                <w:tab w:val="right" w:pos="1026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548DD4"/>
                <w:sz w:val="16"/>
                <w:szCs w:val="13"/>
                <w:lang w:val="kk-KZ"/>
              </w:rPr>
            </w:pPr>
            <w:r w:rsidRPr="00BF330B">
              <w:rPr>
                <w:rFonts w:ascii="Times New Roman" w:eastAsia="Times New Roman" w:hAnsi="Times New Roman" w:cs="Times New Roman"/>
                <w:color w:val="548DD4"/>
                <w:sz w:val="16"/>
                <w:szCs w:val="13"/>
                <w:lang w:val="kk-KZ"/>
              </w:rPr>
              <w:t xml:space="preserve">         </w:t>
            </w:r>
          </w:p>
          <w:p w14:paraId="672CDA3A" w14:textId="77777777" w:rsidR="00AD7138" w:rsidRPr="00BF330B" w:rsidRDefault="00AD7138" w:rsidP="007334E7">
            <w:pPr>
              <w:tabs>
                <w:tab w:val="center" w:pos="4677"/>
                <w:tab w:val="left" w:pos="6840"/>
                <w:tab w:val="right" w:pos="9355"/>
                <w:tab w:val="right" w:pos="1026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548DD4"/>
                <w:sz w:val="16"/>
                <w:szCs w:val="13"/>
              </w:rPr>
            </w:pPr>
            <w:r w:rsidRPr="00BF330B">
              <w:rPr>
                <w:rFonts w:ascii="Times New Roman" w:eastAsia="Times New Roman" w:hAnsi="Times New Roman" w:cs="Times New Roman"/>
                <w:color w:val="548DD4"/>
                <w:sz w:val="16"/>
                <w:szCs w:val="13"/>
                <w:lang w:val="kk-KZ"/>
              </w:rPr>
              <w:t xml:space="preserve">         </w:t>
            </w:r>
            <w:r w:rsidRPr="00BF330B">
              <w:rPr>
                <w:rFonts w:ascii="Times New Roman" w:eastAsia="Times New Roman" w:hAnsi="Times New Roman" w:cs="Times New Roman"/>
                <w:color w:val="548DD4"/>
                <w:sz w:val="16"/>
                <w:szCs w:val="13"/>
              </w:rPr>
              <w:t xml:space="preserve">010000, г. </w:t>
            </w:r>
            <w:r w:rsidRPr="00BF330B">
              <w:rPr>
                <w:rFonts w:ascii="Times New Roman" w:eastAsia="Times New Roman" w:hAnsi="Times New Roman" w:cs="Times New Roman"/>
                <w:color w:val="548DD4"/>
                <w:sz w:val="16"/>
                <w:szCs w:val="13"/>
                <w:lang w:val="kk-KZ"/>
              </w:rPr>
              <w:t>Астана</w:t>
            </w:r>
            <w:r w:rsidRPr="00BF330B">
              <w:rPr>
                <w:rFonts w:ascii="Times New Roman" w:eastAsia="Times New Roman" w:hAnsi="Times New Roman" w:cs="Times New Roman"/>
                <w:color w:val="548DD4"/>
                <w:sz w:val="16"/>
                <w:szCs w:val="13"/>
              </w:rPr>
              <w:t>, пр. Мангилик Ел, 8</w:t>
            </w:r>
          </w:p>
          <w:p w14:paraId="3EBCDD81" w14:textId="77777777" w:rsidR="00AD7138" w:rsidRPr="00BF330B" w:rsidRDefault="00AD7138" w:rsidP="007334E7">
            <w:pPr>
              <w:tabs>
                <w:tab w:val="center" w:pos="4677"/>
                <w:tab w:val="left" w:pos="6840"/>
                <w:tab w:val="right" w:pos="9355"/>
                <w:tab w:val="right" w:pos="1026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548DD4"/>
                <w:sz w:val="16"/>
                <w:szCs w:val="13"/>
              </w:rPr>
            </w:pPr>
            <w:r w:rsidRPr="00BF330B">
              <w:rPr>
                <w:rFonts w:ascii="Times New Roman" w:eastAsia="Times New Roman" w:hAnsi="Times New Roman" w:cs="Times New Roman"/>
                <w:color w:val="548DD4"/>
                <w:sz w:val="16"/>
                <w:szCs w:val="13"/>
              </w:rPr>
              <w:t xml:space="preserve">          «Дом министерств», 14 подъезд</w:t>
            </w:r>
          </w:p>
          <w:p w14:paraId="6E8A700F" w14:textId="77777777" w:rsidR="00AD7138" w:rsidRPr="00BF330B" w:rsidRDefault="00AD7138" w:rsidP="007334E7">
            <w:pPr>
              <w:tabs>
                <w:tab w:val="center" w:pos="4677"/>
                <w:tab w:val="left" w:pos="6840"/>
                <w:tab w:val="right" w:pos="1026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548DD4"/>
                <w:sz w:val="12"/>
                <w:szCs w:val="12"/>
              </w:rPr>
            </w:pPr>
            <w:r w:rsidRPr="00BF330B">
              <w:rPr>
                <w:rFonts w:ascii="Times New Roman" w:eastAsia="Times New Roman" w:hAnsi="Times New Roman" w:cs="Times New Roman"/>
                <w:color w:val="548DD4"/>
                <w:sz w:val="16"/>
                <w:szCs w:val="13"/>
                <w:lang w:val="kk-KZ"/>
              </w:rPr>
              <w:t xml:space="preserve">          </w:t>
            </w:r>
            <w:r w:rsidRPr="00BF330B">
              <w:rPr>
                <w:rFonts w:ascii="Times New Roman" w:eastAsia="Times New Roman" w:hAnsi="Times New Roman" w:cs="Times New Roman"/>
                <w:color w:val="548DD4"/>
                <w:sz w:val="16"/>
                <w:szCs w:val="13"/>
              </w:rPr>
              <w:t>тел.: +7 7172 74 08 44</w:t>
            </w:r>
          </w:p>
        </w:tc>
      </w:tr>
    </w:tbl>
    <w:p w14:paraId="3E2A3C5B" w14:textId="77777777" w:rsidR="00AD7138" w:rsidRPr="00BF330B" w:rsidRDefault="00AD7138" w:rsidP="00AD7138">
      <w:pPr>
        <w:tabs>
          <w:tab w:val="center" w:pos="4677"/>
          <w:tab w:val="right" w:pos="10260"/>
        </w:tabs>
        <w:spacing w:after="0" w:line="240" w:lineRule="auto"/>
        <w:rPr>
          <w:rFonts w:ascii="Times New Roman" w:eastAsia="Times New Roman" w:hAnsi="Times New Roman" w:cs="Times New Roman"/>
          <w:color w:val="548DD4"/>
          <w:sz w:val="16"/>
          <w:szCs w:val="16"/>
        </w:rPr>
      </w:pPr>
      <w:r w:rsidRPr="00BF330B">
        <w:rPr>
          <w:rFonts w:ascii="Times New Roman" w:eastAsia="Times New Roman" w:hAnsi="Times New Roman" w:cs="Times New Roman"/>
          <w:color w:val="548DD4"/>
          <w:sz w:val="16"/>
          <w:szCs w:val="16"/>
        </w:rPr>
        <w:t>_____________________№______________________</w:t>
      </w:r>
    </w:p>
    <w:p w14:paraId="755A3D6E" w14:textId="77777777" w:rsidR="00AD7138" w:rsidRPr="00BF330B" w:rsidRDefault="00AD7138" w:rsidP="00AD7138">
      <w:pPr>
        <w:tabs>
          <w:tab w:val="center" w:pos="4677"/>
          <w:tab w:val="right" w:pos="10260"/>
        </w:tabs>
        <w:spacing w:after="0" w:line="240" w:lineRule="auto"/>
        <w:rPr>
          <w:rFonts w:ascii="Times New Roman" w:eastAsia="Times New Roman" w:hAnsi="Times New Roman" w:cs="Times New Roman"/>
          <w:color w:val="548DD4"/>
          <w:sz w:val="16"/>
          <w:szCs w:val="16"/>
        </w:rPr>
      </w:pPr>
      <w:r w:rsidRPr="00BF330B">
        <w:rPr>
          <w:rFonts w:ascii="Times New Roman" w:eastAsia="Times New Roman" w:hAnsi="Times New Roman" w:cs="Times New Roman"/>
          <w:color w:val="548DD4"/>
          <w:sz w:val="16"/>
          <w:szCs w:val="16"/>
        </w:rPr>
        <w:t>_____________________________________________</w:t>
      </w:r>
    </w:p>
    <w:p w14:paraId="5FEE5FDE" w14:textId="5AAC9678" w:rsidR="00AD7138" w:rsidRPr="00BF330B" w:rsidRDefault="00C76ED0" w:rsidP="004571F1">
      <w:pPr>
        <w:pStyle w:val="ac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BF330B">
        <w:rPr>
          <w:rFonts w:ascii="Times New Roman" w:hAnsi="Times New Roman" w:cs="Times New Roman"/>
          <w:b/>
          <w:bCs/>
          <w:sz w:val="28"/>
          <w:szCs w:val="28"/>
        </w:rPr>
        <w:t>Можаев Ерлан Ануарбекович</w:t>
      </w:r>
    </w:p>
    <w:p w14:paraId="3A4184E5" w14:textId="77777777" w:rsidR="00AD7138" w:rsidRPr="00BF330B" w:rsidRDefault="00AD7138" w:rsidP="00AD7138">
      <w:pPr>
        <w:pStyle w:val="ac"/>
        <w:rPr>
          <w:rFonts w:ascii="Times New Roman" w:hAnsi="Times New Roman" w:cs="Times New Roman"/>
          <w:i/>
          <w:iCs/>
          <w:sz w:val="28"/>
          <w:szCs w:val="28"/>
        </w:rPr>
      </w:pPr>
    </w:p>
    <w:p w14:paraId="3E8E4F27" w14:textId="5268B68C" w:rsidR="00AD7138" w:rsidRPr="00BF330B" w:rsidRDefault="00AD7138" w:rsidP="00AD7138">
      <w:pPr>
        <w:pStyle w:val="ac"/>
        <w:ind w:firstLine="708"/>
        <w:rPr>
          <w:rFonts w:ascii="Times New Roman" w:hAnsi="Times New Roman" w:cs="Times New Roman"/>
          <w:i/>
          <w:iCs/>
          <w:sz w:val="24"/>
          <w:szCs w:val="24"/>
        </w:rPr>
      </w:pPr>
      <w:r w:rsidRPr="00BF330B">
        <w:rPr>
          <w:rFonts w:ascii="Times New Roman" w:hAnsi="Times New Roman" w:cs="Times New Roman"/>
          <w:i/>
          <w:iCs/>
          <w:sz w:val="24"/>
          <w:szCs w:val="24"/>
        </w:rPr>
        <w:t xml:space="preserve">На </w:t>
      </w:r>
      <w:r w:rsidR="009575A9" w:rsidRPr="00BF330B">
        <w:rPr>
          <w:rFonts w:ascii="Times New Roman" w:hAnsi="Times New Roman" w:cs="Times New Roman"/>
          <w:i/>
          <w:iCs/>
          <w:sz w:val="24"/>
          <w:szCs w:val="24"/>
        </w:rPr>
        <w:t>№</w:t>
      </w:r>
      <w:r w:rsidR="00C76ED0" w:rsidRPr="00BF330B">
        <w:rPr>
          <w:rFonts w:ascii="Times New Roman" w:hAnsi="Times New Roman" w:cs="Times New Roman"/>
          <w:i/>
          <w:iCs/>
          <w:sz w:val="24"/>
          <w:szCs w:val="24"/>
        </w:rPr>
        <w:t xml:space="preserve">ЖТ-2025-02432890 </w:t>
      </w:r>
      <w:r w:rsidRPr="00BF330B">
        <w:rPr>
          <w:rFonts w:ascii="Times New Roman" w:hAnsi="Times New Roman" w:cs="Times New Roman"/>
          <w:i/>
          <w:iCs/>
          <w:sz w:val="24"/>
          <w:szCs w:val="24"/>
        </w:rPr>
        <w:t xml:space="preserve">от </w:t>
      </w:r>
      <w:r w:rsidR="00C87A62" w:rsidRPr="00BF330B">
        <w:rPr>
          <w:rFonts w:ascii="Times New Roman" w:hAnsi="Times New Roman" w:cs="Times New Roman"/>
          <w:i/>
          <w:iCs/>
          <w:sz w:val="24"/>
          <w:szCs w:val="24"/>
        </w:rPr>
        <w:t>2</w:t>
      </w:r>
      <w:r w:rsidR="00C76ED0" w:rsidRPr="00BF330B">
        <w:rPr>
          <w:rFonts w:ascii="Times New Roman" w:hAnsi="Times New Roman" w:cs="Times New Roman"/>
          <w:i/>
          <w:iCs/>
          <w:sz w:val="24"/>
          <w:szCs w:val="24"/>
          <w:lang w:val="en-US"/>
        </w:rPr>
        <w:t>1</w:t>
      </w:r>
      <w:r w:rsidR="00C87A62" w:rsidRPr="00BF330B">
        <w:rPr>
          <w:rFonts w:ascii="Times New Roman" w:hAnsi="Times New Roman" w:cs="Times New Roman"/>
          <w:i/>
          <w:iCs/>
          <w:sz w:val="24"/>
          <w:szCs w:val="24"/>
        </w:rPr>
        <w:t xml:space="preserve"> ию</w:t>
      </w:r>
      <w:r w:rsidR="00C76ED0" w:rsidRPr="00BF330B">
        <w:rPr>
          <w:rFonts w:ascii="Times New Roman" w:hAnsi="Times New Roman" w:cs="Times New Roman"/>
          <w:i/>
          <w:iCs/>
          <w:sz w:val="24"/>
          <w:szCs w:val="24"/>
          <w:lang w:val="kk-KZ"/>
        </w:rPr>
        <w:t>л</w:t>
      </w:r>
      <w:r w:rsidR="00C87A62" w:rsidRPr="00BF330B">
        <w:rPr>
          <w:rFonts w:ascii="Times New Roman" w:hAnsi="Times New Roman" w:cs="Times New Roman"/>
          <w:i/>
          <w:iCs/>
          <w:sz w:val="24"/>
          <w:szCs w:val="24"/>
        </w:rPr>
        <w:t xml:space="preserve">я </w:t>
      </w:r>
      <w:r w:rsidRPr="00BF330B">
        <w:rPr>
          <w:rFonts w:ascii="Times New Roman" w:hAnsi="Times New Roman" w:cs="Times New Roman"/>
          <w:i/>
          <w:iCs/>
          <w:sz w:val="24"/>
          <w:szCs w:val="24"/>
        </w:rPr>
        <w:t>2025 года</w:t>
      </w:r>
    </w:p>
    <w:p w14:paraId="02AC3896" w14:textId="77777777" w:rsidR="00CA5488" w:rsidRPr="00BF330B" w:rsidRDefault="00CA5488" w:rsidP="006736CA">
      <w:pPr>
        <w:pStyle w:val="ac"/>
        <w:ind w:left="709" w:hanging="1"/>
        <w:rPr>
          <w:rFonts w:ascii="Times New Roman" w:hAnsi="Times New Roman" w:cs="Times New Roman"/>
          <w:sz w:val="24"/>
          <w:szCs w:val="24"/>
        </w:rPr>
      </w:pPr>
    </w:p>
    <w:p w14:paraId="67044C52" w14:textId="7B1DD7EB" w:rsidR="00AD7138" w:rsidRPr="00BF330B" w:rsidRDefault="00AD7138" w:rsidP="00AD7138">
      <w:pPr>
        <w:pStyle w:val="ac"/>
        <w:ind w:firstLine="708"/>
        <w:jc w:val="both"/>
        <w:rPr>
          <w:rFonts w:ascii="Times New Roman" w:hAnsi="Times New Roman" w:cs="Times New Roman"/>
          <w:sz w:val="27"/>
          <w:szCs w:val="27"/>
          <w:lang w:val="kk-KZ"/>
        </w:rPr>
      </w:pPr>
      <w:r w:rsidRPr="00BF330B">
        <w:rPr>
          <w:rFonts w:ascii="Times New Roman" w:hAnsi="Times New Roman" w:cs="Times New Roman"/>
          <w:sz w:val="27"/>
          <w:szCs w:val="27"/>
          <w:lang w:val="kk-KZ"/>
        </w:rPr>
        <w:t xml:space="preserve">Министерство экологии и природных ресурсов Республики Казахстан </w:t>
      </w:r>
      <w:r w:rsidR="00502BCC" w:rsidRPr="00BF330B">
        <w:rPr>
          <w:rFonts w:ascii="Times New Roman" w:hAnsi="Times New Roman" w:cs="Times New Roman"/>
          <w:i/>
          <w:iCs/>
          <w:sz w:val="27"/>
          <w:szCs w:val="27"/>
          <w:lang w:val="kk-KZ"/>
        </w:rPr>
        <w:t>(далее – Министерство)</w:t>
      </w:r>
      <w:r w:rsidR="00502BCC" w:rsidRPr="00BF330B">
        <w:rPr>
          <w:rFonts w:ascii="Times New Roman" w:hAnsi="Times New Roman" w:cs="Times New Roman"/>
          <w:sz w:val="27"/>
          <w:szCs w:val="27"/>
          <w:lang w:val="kk-KZ"/>
        </w:rPr>
        <w:t xml:space="preserve"> </w:t>
      </w:r>
      <w:r w:rsidRPr="00BF330B">
        <w:rPr>
          <w:rFonts w:ascii="Times New Roman" w:hAnsi="Times New Roman" w:cs="Times New Roman"/>
          <w:sz w:val="27"/>
          <w:szCs w:val="27"/>
          <w:lang w:val="kk-KZ"/>
        </w:rPr>
        <w:t>рассмотрев ваше обращение</w:t>
      </w:r>
      <w:r w:rsidR="004571F1" w:rsidRPr="00BF330B">
        <w:rPr>
          <w:rFonts w:ascii="Times New Roman" w:hAnsi="Times New Roman" w:cs="Times New Roman"/>
          <w:sz w:val="27"/>
          <w:szCs w:val="27"/>
          <w:lang w:val="kk-KZ"/>
        </w:rPr>
        <w:t>, в пределах своей компетенции</w:t>
      </w:r>
      <w:r w:rsidR="00463B5E" w:rsidRPr="00BF330B">
        <w:rPr>
          <w:rFonts w:ascii="Times New Roman" w:hAnsi="Times New Roman" w:cs="Times New Roman"/>
          <w:sz w:val="27"/>
          <w:szCs w:val="27"/>
          <w:lang w:val="kk-KZ"/>
        </w:rPr>
        <w:t>,</w:t>
      </w:r>
      <w:r w:rsidRPr="00BF330B">
        <w:rPr>
          <w:rFonts w:ascii="Times New Roman" w:hAnsi="Times New Roman" w:cs="Times New Roman"/>
          <w:sz w:val="27"/>
          <w:szCs w:val="27"/>
          <w:lang w:val="kk-KZ"/>
        </w:rPr>
        <w:t xml:space="preserve"> сообщает следующее.</w:t>
      </w:r>
    </w:p>
    <w:p w14:paraId="3691586C" w14:textId="568522A1" w:rsidR="005F4515" w:rsidRPr="00BF330B" w:rsidRDefault="006F384E" w:rsidP="00FA746E">
      <w:pPr>
        <w:pStyle w:val="ac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BF330B">
        <w:rPr>
          <w:rFonts w:ascii="Times New Roman" w:hAnsi="Times New Roman" w:cs="Times New Roman"/>
          <w:sz w:val="27"/>
          <w:szCs w:val="27"/>
        </w:rPr>
        <w:t xml:space="preserve">Согласно методики расчета выбросов загрязняющих веществ в атмосферу от стационарных дизельных установок РНД 211.2.02.04-2004 </w:t>
      </w:r>
      <w:r w:rsidRPr="00BF330B">
        <w:rPr>
          <w:rFonts w:ascii="Times New Roman" w:hAnsi="Times New Roman" w:cs="Times New Roman"/>
          <w:i/>
          <w:iCs/>
          <w:sz w:val="27"/>
          <w:szCs w:val="27"/>
        </w:rPr>
        <w:t>(далее – РНД)</w:t>
      </w:r>
      <w:r w:rsidRPr="00BF330B">
        <w:rPr>
          <w:rFonts w:ascii="Times New Roman" w:hAnsi="Times New Roman" w:cs="Times New Roman"/>
          <w:sz w:val="27"/>
          <w:szCs w:val="27"/>
        </w:rPr>
        <w:t xml:space="preserve">, областью применения данного РНД являются все типы дизельных установок: дизель-генераторы, буровые агрегаты, мотопомпы, мотокомпрессоры, мотовентиляторы и т.п., тогда как Приложение </w:t>
      </w:r>
      <w:r w:rsidR="00FA746E">
        <w:rPr>
          <w:rFonts w:ascii="Times New Roman" w:hAnsi="Times New Roman" w:cs="Times New Roman"/>
          <w:sz w:val="27"/>
          <w:szCs w:val="27"/>
          <w:lang w:val="kk-KZ"/>
        </w:rPr>
        <w:t>9</w:t>
      </w:r>
      <w:r w:rsidRPr="00BF330B">
        <w:rPr>
          <w:rFonts w:ascii="Times New Roman" w:hAnsi="Times New Roman" w:cs="Times New Roman"/>
          <w:sz w:val="27"/>
          <w:szCs w:val="27"/>
        </w:rPr>
        <w:t xml:space="preserve"> «Методика расчета нормативов выбросов вредных веществ от стационарных дизельных установок» </w:t>
      </w:r>
      <w:r w:rsidRPr="00BF330B">
        <w:rPr>
          <w:rFonts w:ascii="Times New Roman" w:hAnsi="Times New Roman" w:cs="Times New Roman"/>
          <w:i/>
          <w:iCs/>
          <w:sz w:val="27"/>
          <w:szCs w:val="27"/>
        </w:rPr>
        <w:t>(далее – Методика)</w:t>
      </w:r>
      <w:r w:rsidRPr="00BF330B">
        <w:rPr>
          <w:rFonts w:ascii="Times New Roman" w:hAnsi="Times New Roman" w:cs="Times New Roman"/>
          <w:sz w:val="27"/>
          <w:szCs w:val="27"/>
        </w:rPr>
        <w:t xml:space="preserve">, утвержденное </w:t>
      </w:r>
      <w:r w:rsidR="00FA746E" w:rsidRPr="00FA746E">
        <w:rPr>
          <w:rFonts w:ascii="Times New Roman" w:hAnsi="Times New Roman" w:cs="Times New Roman"/>
          <w:sz w:val="27"/>
          <w:szCs w:val="27"/>
        </w:rPr>
        <w:t>Приказ</w:t>
      </w:r>
      <w:r w:rsidR="00FA746E">
        <w:rPr>
          <w:rFonts w:ascii="Times New Roman" w:hAnsi="Times New Roman" w:cs="Times New Roman"/>
          <w:sz w:val="27"/>
          <w:szCs w:val="27"/>
          <w:lang w:val="kk-KZ"/>
        </w:rPr>
        <w:t>ом</w:t>
      </w:r>
      <w:r w:rsidR="00FA746E" w:rsidRPr="00FA746E">
        <w:rPr>
          <w:rFonts w:ascii="Times New Roman" w:hAnsi="Times New Roman" w:cs="Times New Roman"/>
          <w:sz w:val="27"/>
          <w:szCs w:val="27"/>
        </w:rPr>
        <w:t xml:space="preserve"> Министра окружающей среды и водных ресурсов Республики Казахстан</w:t>
      </w:r>
      <w:r w:rsidR="00FA746E">
        <w:rPr>
          <w:rFonts w:ascii="Times New Roman" w:hAnsi="Times New Roman" w:cs="Times New Roman"/>
          <w:sz w:val="27"/>
          <w:szCs w:val="27"/>
          <w:lang w:val="kk-KZ"/>
        </w:rPr>
        <w:t xml:space="preserve"> </w:t>
      </w:r>
      <w:r w:rsidR="00FA746E" w:rsidRPr="00BF330B">
        <w:rPr>
          <w:rFonts w:ascii="Times New Roman" w:hAnsi="Times New Roman" w:cs="Times New Roman"/>
          <w:i/>
          <w:iCs/>
          <w:sz w:val="27"/>
          <w:szCs w:val="27"/>
        </w:rPr>
        <w:t>(далее – МООС РК)</w:t>
      </w:r>
      <w:r w:rsidR="00FA746E" w:rsidRPr="00BF330B">
        <w:rPr>
          <w:rFonts w:ascii="Times New Roman" w:hAnsi="Times New Roman" w:cs="Times New Roman"/>
          <w:sz w:val="27"/>
          <w:szCs w:val="27"/>
        </w:rPr>
        <w:t xml:space="preserve"> </w:t>
      </w:r>
      <w:r w:rsidR="00FA746E" w:rsidRPr="00FA746E">
        <w:rPr>
          <w:rFonts w:ascii="Times New Roman" w:hAnsi="Times New Roman" w:cs="Times New Roman"/>
          <w:sz w:val="27"/>
          <w:szCs w:val="27"/>
        </w:rPr>
        <w:t>от 12.06.2014 года № 221-Ө</w:t>
      </w:r>
      <w:r w:rsidRPr="00BF330B">
        <w:rPr>
          <w:rFonts w:ascii="Times New Roman" w:hAnsi="Times New Roman" w:cs="Times New Roman"/>
          <w:sz w:val="27"/>
          <w:szCs w:val="27"/>
        </w:rPr>
        <w:t>, несет рекомендательный характер, и применим при расчете вредных выбросов от промышленных и энергетических стационарных дизельных установок. По определению, указанной в Методике: стационарная дизельная установка - установка для выработки электрической, гидравлической, тепловой или иного вида энергии, отдаваемой стороннему потребителю, в качестве первичного источника в которой используется дизель, работающий по нагрузочной характеристике.</w:t>
      </w:r>
    </w:p>
    <w:p w14:paraId="100F8E3D" w14:textId="2A316852" w:rsidR="005F4515" w:rsidRPr="00BF330B" w:rsidRDefault="006F384E" w:rsidP="00502BCC">
      <w:pPr>
        <w:pStyle w:val="ac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BF330B">
        <w:rPr>
          <w:rFonts w:ascii="Times New Roman" w:hAnsi="Times New Roman" w:cs="Times New Roman"/>
          <w:sz w:val="27"/>
          <w:szCs w:val="27"/>
        </w:rPr>
        <w:t xml:space="preserve">Следовательно, расчеты вредных выбросов от всех типов дизельных установок правомерно проводить по РНД 211.2.02.04-2004, а Методику, утвержденной Приказом МООС РК </w:t>
      </w:r>
      <w:r w:rsidR="00FA746E" w:rsidRPr="00FA746E">
        <w:rPr>
          <w:rFonts w:ascii="Times New Roman" w:hAnsi="Times New Roman" w:cs="Times New Roman"/>
          <w:sz w:val="27"/>
          <w:szCs w:val="27"/>
        </w:rPr>
        <w:t>от 12.06.2014 года № 221-Ө</w:t>
      </w:r>
      <w:r w:rsidRPr="00BF330B">
        <w:rPr>
          <w:rFonts w:ascii="Times New Roman" w:hAnsi="Times New Roman" w:cs="Times New Roman"/>
          <w:sz w:val="27"/>
          <w:szCs w:val="27"/>
        </w:rPr>
        <w:t>, рекомендуется применять только при эксплуатации промышленных и энергетических стационарных дизельных установок, предназначенных для выработки и сбыта энергии стороннему потребителю.</w:t>
      </w:r>
    </w:p>
    <w:p w14:paraId="7E3D3772" w14:textId="18EC9F2D" w:rsidR="00C177CD" w:rsidRPr="00BF330B" w:rsidRDefault="00C177CD" w:rsidP="00C177CD">
      <w:pPr>
        <w:pStyle w:val="ac"/>
        <w:ind w:firstLine="708"/>
        <w:jc w:val="both"/>
        <w:rPr>
          <w:rFonts w:ascii="Times New Roman" w:hAnsi="Times New Roman" w:cs="Times New Roman"/>
          <w:i/>
          <w:iCs/>
          <w:sz w:val="27"/>
          <w:szCs w:val="27"/>
          <w:lang w:val="kk-KZ"/>
        </w:rPr>
      </w:pPr>
      <w:r w:rsidRPr="00BF330B">
        <w:rPr>
          <w:rFonts w:ascii="Times New Roman" w:hAnsi="Times New Roman" w:cs="Times New Roman"/>
          <w:i/>
          <w:iCs/>
          <w:sz w:val="27"/>
          <w:szCs w:val="27"/>
          <w:lang w:val="kk-KZ"/>
        </w:rPr>
        <w:t xml:space="preserve">Ответ на обращение подготовлен на языке обращения в соответствии со статьей 11 Закона Республики Казахстан «О языках в Республике Казахстан». </w:t>
      </w:r>
    </w:p>
    <w:p w14:paraId="7718662D" w14:textId="30C25166" w:rsidR="00C177CD" w:rsidRPr="00BF330B" w:rsidRDefault="00C177CD" w:rsidP="000C0ADF">
      <w:pPr>
        <w:pStyle w:val="ac"/>
        <w:ind w:firstLine="708"/>
        <w:jc w:val="both"/>
        <w:rPr>
          <w:rFonts w:ascii="Times New Roman" w:hAnsi="Times New Roman" w:cs="Times New Roman"/>
          <w:i/>
          <w:iCs/>
          <w:sz w:val="27"/>
          <w:szCs w:val="27"/>
          <w:lang w:val="kk-KZ"/>
        </w:rPr>
      </w:pPr>
      <w:r w:rsidRPr="00BF330B">
        <w:rPr>
          <w:rFonts w:ascii="Times New Roman" w:hAnsi="Times New Roman" w:cs="Times New Roman"/>
          <w:i/>
          <w:iCs/>
          <w:sz w:val="27"/>
          <w:szCs w:val="27"/>
          <w:lang w:val="kk-KZ"/>
        </w:rPr>
        <w:t>В случае несогласия с данным ответом, вы вправе обжаловать его в порядке, предусмотренном главой 13 Административного процедурно-процессуального кодекса Республики Казахстан.</w:t>
      </w:r>
    </w:p>
    <w:p w14:paraId="212E1498" w14:textId="4461A98F" w:rsidR="00C177CD" w:rsidRPr="00BF330B" w:rsidRDefault="00C177CD" w:rsidP="00463B5E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71B29E79" w14:textId="77777777" w:rsidR="000C0ADF" w:rsidRPr="00BF330B" w:rsidRDefault="000C0ADF" w:rsidP="00463B5E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153B66DD" w14:textId="72EDD666" w:rsidR="00463B5E" w:rsidRPr="00BF330B" w:rsidRDefault="00463B5E" w:rsidP="000C0ADF">
      <w:pPr>
        <w:pStyle w:val="ac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BF330B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Вице-министр </w:t>
      </w:r>
      <w:r w:rsidRPr="00BF330B">
        <w:rPr>
          <w:rFonts w:ascii="Times New Roman" w:hAnsi="Times New Roman" w:cs="Times New Roman"/>
          <w:b/>
          <w:bCs/>
          <w:sz w:val="28"/>
          <w:szCs w:val="28"/>
          <w:lang w:val="kk-KZ"/>
        </w:rPr>
        <w:tab/>
      </w:r>
      <w:r w:rsidRPr="00BF330B">
        <w:rPr>
          <w:rFonts w:ascii="Times New Roman" w:hAnsi="Times New Roman" w:cs="Times New Roman"/>
          <w:b/>
          <w:bCs/>
          <w:sz w:val="28"/>
          <w:szCs w:val="28"/>
          <w:lang w:val="kk-KZ"/>
        </w:rPr>
        <w:tab/>
      </w:r>
      <w:r w:rsidRPr="00BF330B">
        <w:rPr>
          <w:rFonts w:ascii="Times New Roman" w:hAnsi="Times New Roman" w:cs="Times New Roman"/>
          <w:b/>
          <w:bCs/>
          <w:sz w:val="28"/>
          <w:szCs w:val="28"/>
          <w:lang w:val="kk-KZ"/>
        </w:rPr>
        <w:tab/>
      </w:r>
      <w:r w:rsidRPr="00BF330B">
        <w:rPr>
          <w:rFonts w:ascii="Times New Roman" w:hAnsi="Times New Roman" w:cs="Times New Roman"/>
          <w:b/>
          <w:bCs/>
          <w:sz w:val="28"/>
          <w:szCs w:val="28"/>
          <w:lang w:val="kk-KZ"/>
        </w:rPr>
        <w:tab/>
      </w:r>
      <w:r w:rsidRPr="00BF330B">
        <w:rPr>
          <w:rFonts w:ascii="Times New Roman" w:hAnsi="Times New Roman" w:cs="Times New Roman"/>
          <w:b/>
          <w:bCs/>
          <w:sz w:val="28"/>
          <w:szCs w:val="28"/>
          <w:lang w:val="kk-KZ"/>
        </w:rPr>
        <w:tab/>
        <w:t xml:space="preserve">                            </w:t>
      </w:r>
      <w:r w:rsidR="0005737E" w:rsidRPr="00BF330B">
        <w:rPr>
          <w:rFonts w:ascii="Times New Roman" w:hAnsi="Times New Roman" w:cs="Times New Roman"/>
          <w:b/>
          <w:bCs/>
          <w:sz w:val="28"/>
          <w:szCs w:val="28"/>
          <w:lang w:val="kk-KZ"/>
        </w:rPr>
        <w:t>Ж</w:t>
      </w:r>
      <w:r w:rsidRPr="00BF330B">
        <w:rPr>
          <w:rFonts w:ascii="Times New Roman" w:hAnsi="Times New Roman" w:cs="Times New Roman"/>
          <w:b/>
          <w:bCs/>
          <w:sz w:val="28"/>
          <w:szCs w:val="28"/>
          <w:lang w:val="kk-KZ"/>
        </w:rPr>
        <w:t>.</w:t>
      </w:r>
      <w:r w:rsidR="00740657" w:rsidRPr="00BF330B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 </w:t>
      </w:r>
      <w:r w:rsidR="00B047A3" w:rsidRPr="00BF330B">
        <w:rPr>
          <w:rFonts w:ascii="Times New Roman" w:hAnsi="Times New Roman" w:cs="Times New Roman"/>
          <w:b/>
          <w:bCs/>
          <w:sz w:val="28"/>
          <w:szCs w:val="28"/>
          <w:lang w:val="kk-KZ"/>
        </w:rPr>
        <w:t>Алиев</w:t>
      </w:r>
    </w:p>
    <w:p w14:paraId="6B8BE20E" w14:textId="6C768BC1" w:rsidR="00463B5E" w:rsidRPr="00BF330B" w:rsidRDefault="00463B5E" w:rsidP="00463B5E">
      <w:pPr>
        <w:pStyle w:val="ac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14:paraId="41413FE5" w14:textId="6A7F85B0" w:rsidR="000C0ADF" w:rsidRDefault="000C0ADF" w:rsidP="00463B5E">
      <w:pPr>
        <w:pStyle w:val="ac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14:paraId="015D369E" w14:textId="04923978" w:rsidR="00463B5E" w:rsidRPr="00BF330B" w:rsidRDefault="00DD442F" w:rsidP="00463B5E">
      <w:pPr>
        <w:pStyle w:val="ac"/>
        <w:jc w:val="both"/>
        <w:rPr>
          <w:rFonts w:ascii="Times New Roman" w:hAnsi="Times New Roman" w:cs="Times New Roman"/>
          <w:i/>
          <w:iCs/>
          <w:sz w:val="20"/>
          <w:szCs w:val="20"/>
          <w:lang w:val="kk-KZ"/>
        </w:rPr>
      </w:pPr>
      <w:r w:rsidRPr="00BF330B">
        <w:rPr>
          <w:rFonts w:ascii="Times New Roman" w:hAnsi="Times New Roman" w:cs="Times New Roman"/>
          <w:i/>
          <w:iCs/>
          <w:sz w:val="20"/>
          <w:szCs w:val="20"/>
          <w:lang w:val="kk-KZ"/>
        </w:rPr>
        <w:t>Исп. Альмагамбетова У.</w:t>
      </w:r>
    </w:p>
    <w:p w14:paraId="78B3566E" w14:textId="0B3FD1E5" w:rsidR="00DD442F" w:rsidRPr="006756AF" w:rsidRDefault="00DD442F" w:rsidP="00463B5E">
      <w:pPr>
        <w:pStyle w:val="ac"/>
        <w:jc w:val="both"/>
        <w:rPr>
          <w:rFonts w:ascii="Times New Roman" w:hAnsi="Times New Roman" w:cs="Times New Roman"/>
          <w:i/>
          <w:iCs/>
          <w:sz w:val="20"/>
          <w:szCs w:val="20"/>
          <w:lang w:val="kk-KZ"/>
        </w:rPr>
      </w:pPr>
      <w:r w:rsidRPr="00BF330B">
        <w:rPr>
          <w:rFonts w:ascii="Times New Roman" w:hAnsi="Times New Roman" w:cs="Times New Roman"/>
          <w:i/>
          <w:iCs/>
          <w:sz w:val="20"/>
          <w:szCs w:val="20"/>
          <w:lang w:val="kk-KZ"/>
        </w:rPr>
        <w:t>740458</w:t>
      </w:r>
    </w:p>
    <w:sectPr w:rsidR="00DD442F" w:rsidRPr="006756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E51F75" w14:textId="77777777" w:rsidR="00022890" w:rsidRDefault="00022890" w:rsidP="000C0F2A">
      <w:pPr>
        <w:spacing w:after="0" w:line="240" w:lineRule="auto"/>
      </w:pPr>
      <w:r>
        <w:separator/>
      </w:r>
    </w:p>
  </w:endnote>
  <w:endnote w:type="continuationSeparator" w:id="0">
    <w:p w14:paraId="79E7E215" w14:textId="77777777" w:rsidR="00022890" w:rsidRDefault="00022890" w:rsidP="000C0F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29DE44" w14:textId="77777777" w:rsidR="00022890" w:rsidRDefault="00022890" w:rsidP="000C0F2A">
      <w:pPr>
        <w:spacing w:after="0" w:line="240" w:lineRule="auto"/>
      </w:pPr>
      <w:r>
        <w:separator/>
      </w:r>
    </w:p>
  </w:footnote>
  <w:footnote w:type="continuationSeparator" w:id="0">
    <w:p w14:paraId="12260622" w14:textId="77777777" w:rsidR="00022890" w:rsidRDefault="00022890" w:rsidP="000C0F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92375"/>
    <w:multiLevelType w:val="hybridMultilevel"/>
    <w:tmpl w:val="FFC868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A25621"/>
    <w:multiLevelType w:val="hybridMultilevel"/>
    <w:tmpl w:val="0B36666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32013B1"/>
    <w:multiLevelType w:val="hybridMultilevel"/>
    <w:tmpl w:val="2390C2E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3C2BAF"/>
    <w:multiLevelType w:val="hybridMultilevel"/>
    <w:tmpl w:val="42EE08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837AAB"/>
    <w:multiLevelType w:val="hybridMultilevel"/>
    <w:tmpl w:val="E66664BE"/>
    <w:lvl w:ilvl="0" w:tplc="EF44C42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FCF6D6B"/>
    <w:multiLevelType w:val="hybridMultilevel"/>
    <w:tmpl w:val="C4F43E9C"/>
    <w:lvl w:ilvl="0" w:tplc="23BC6400">
      <w:start w:val="35"/>
      <w:numFmt w:val="bullet"/>
      <w:lvlText w:val="-"/>
      <w:lvlJc w:val="left"/>
      <w:pPr>
        <w:ind w:left="1069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59125003"/>
    <w:multiLevelType w:val="hybridMultilevel"/>
    <w:tmpl w:val="A3C2D824"/>
    <w:lvl w:ilvl="0" w:tplc="B1C8CB08">
      <w:start w:val="1"/>
      <w:numFmt w:val="decimal"/>
      <w:lvlText w:val="%1)"/>
      <w:lvlJc w:val="left"/>
      <w:pPr>
        <w:ind w:left="144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70C04E56"/>
    <w:multiLevelType w:val="hybridMultilevel"/>
    <w:tmpl w:val="F7D0846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4"/>
  </w:num>
  <w:num w:numId="5">
    <w:abstractNumId w:val="2"/>
  </w:num>
  <w:num w:numId="6">
    <w:abstractNumId w:val="0"/>
  </w:num>
  <w:num w:numId="7">
    <w:abstractNumId w:val="7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6F77"/>
    <w:rsid w:val="00022890"/>
    <w:rsid w:val="000505DC"/>
    <w:rsid w:val="0005737E"/>
    <w:rsid w:val="000654EF"/>
    <w:rsid w:val="00095448"/>
    <w:rsid w:val="000A1FC0"/>
    <w:rsid w:val="000C0ADF"/>
    <w:rsid w:val="000C0F2A"/>
    <w:rsid w:val="000C12F2"/>
    <w:rsid w:val="000E5414"/>
    <w:rsid w:val="000F021D"/>
    <w:rsid w:val="000F64CA"/>
    <w:rsid w:val="000F662F"/>
    <w:rsid w:val="001071D3"/>
    <w:rsid w:val="0011590D"/>
    <w:rsid w:val="00123494"/>
    <w:rsid w:val="001279A4"/>
    <w:rsid w:val="00143290"/>
    <w:rsid w:val="00173A83"/>
    <w:rsid w:val="001850CA"/>
    <w:rsid w:val="00197C41"/>
    <w:rsid w:val="001D0FED"/>
    <w:rsid w:val="0020400B"/>
    <w:rsid w:val="002262DD"/>
    <w:rsid w:val="00282B53"/>
    <w:rsid w:val="002A2D62"/>
    <w:rsid w:val="002A31A4"/>
    <w:rsid w:val="002A6157"/>
    <w:rsid w:val="002B7A19"/>
    <w:rsid w:val="002C349E"/>
    <w:rsid w:val="002E0885"/>
    <w:rsid w:val="002E337D"/>
    <w:rsid w:val="002F2452"/>
    <w:rsid w:val="00354D37"/>
    <w:rsid w:val="00380CDD"/>
    <w:rsid w:val="00396FBF"/>
    <w:rsid w:val="003F531F"/>
    <w:rsid w:val="0044449A"/>
    <w:rsid w:val="00452B94"/>
    <w:rsid w:val="004571F1"/>
    <w:rsid w:val="00463B5E"/>
    <w:rsid w:val="004761AB"/>
    <w:rsid w:val="00483AFC"/>
    <w:rsid w:val="004C7707"/>
    <w:rsid w:val="004E4A39"/>
    <w:rsid w:val="004F2284"/>
    <w:rsid w:val="00502BCC"/>
    <w:rsid w:val="005032CA"/>
    <w:rsid w:val="00531315"/>
    <w:rsid w:val="00531931"/>
    <w:rsid w:val="00560DD2"/>
    <w:rsid w:val="00567FBB"/>
    <w:rsid w:val="00574248"/>
    <w:rsid w:val="005B00EB"/>
    <w:rsid w:val="005B1EE4"/>
    <w:rsid w:val="005F4515"/>
    <w:rsid w:val="006178B2"/>
    <w:rsid w:val="00624FC2"/>
    <w:rsid w:val="006269D9"/>
    <w:rsid w:val="00652530"/>
    <w:rsid w:val="006732CC"/>
    <w:rsid w:val="006736CA"/>
    <w:rsid w:val="006756AF"/>
    <w:rsid w:val="006901E2"/>
    <w:rsid w:val="0069352A"/>
    <w:rsid w:val="006D36D2"/>
    <w:rsid w:val="006F384E"/>
    <w:rsid w:val="006F3A9A"/>
    <w:rsid w:val="006F624C"/>
    <w:rsid w:val="00703033"/>
    <w:rsid w:val="00706252"/>
    <w:rsid w:val="007169D3"/>
    <w:rsid w:val="007244CE"/>
    <w:rsid w:val="00740657"/>
    <w:rsid w:val="00853803"/>
    <w:rsid w:val="008569CF"/>
    <w:rsid w:val="00896998"/>
    <w:rsid w:val="0092033F"/>
    <w:rsid w:val="009245C3"/>
    <w:rsid w:val="009265CF"/>
    <w:rsid w:val="009575A9"/>
    <w:rsid w:val="00996F77"/>
    <w:rsid w:val="009B0C43"/>
    <w:rsid w:val="009B7A91"/>
    <w:rsid w:val="009C6650"/>
    <w:rsid w:val="009F0499"/>
    <w:rsid w:val="009F7FB7"/>
    <w:rsid w:val="00A623CC"/>
    <w:rsid w:val="00AD7138"/>
    <w:rsid w:val="00B04313"/>
    <w:rsid w:val="00B047A3"/>
    <w:rsid w:val="00B1368F"/>
    <w:rsid w:val="00B4780E"/>
    <w:rsid w:val="00B56D07"/>
    <w:rsid w:val="00B844C9"/>
    <w:rsid w:val="00B95B93"/>
    <w:rsid w:val="00BC16BA"/>
    <w:rsid w:val="00BE18FE"/>
    <w:rsid w:val="00BF330B"/>
    <w:rsid w:val="00C0049D"/>
    <w:rsid w:val="00C1518A"/>
    <w:rsid w:val="00C177CD"/>
    <w:rsid w:val="00C47C63"/>
    <w:rsid w:val="00C57078"/>
    <w:rsid w:val="00C610F0"/>
    <w:rsid w:val="00C76ED0"/>
    <w:rsid w:val="00C77922"/>
    <w:rsid w:val="00C87A62"/>
    <w:rsid w:val="00C95376"/>
    <w:rsid w:val="00CA13B5"/>
    <w:rsid w:val="00CA5488"/>
    <w:rsid w:val="00CF7415"/>
    <w:rsid w:val="00D03AD8"/>
    <w:rsid w:val="00D04450"/>
    <w:rsid w:val="00D270F7"/>
    <w:rsid w:val="00D322AD"/>
    <w:rsid w:val="00D3657C"/>
    <w:rsid w:val="00D37C8F"/>
    <w:rsid w:val="00D81770"/>
    <w:rsid w:val="00DA7122"/>
    <w:rsid w:val="00DD251A"/>
    <w:rsid w:val="00DD442F"/>
    <w:rsid w:val="00DE5015"/>
    <w:rsid w:val="00DF1AA7"/>
    <w:rsid w:val="00DF5510"/>
    <w:rsid w:val="00E365F1"/>
    <w:rsid w:val="00E43FC8"/>
    <w:rsid w:val="00E86201"/>
    <w:rsid w:val="00EA0B18"/>
    <w:rsid w:val="00EA3F00"/>
    <w:rsid w:val="00EA4638"/>
    <w:rsid w:val="00EF475A"/>
    <w:rsid w:val="00F10646"/>
    <w:rsid w:val="00F34D6E"/>
    <w:rsid w:val="00F91A99"/>
    <w:rsid w:val="00FA1F17"/>
    <w:rsid w:val="00FA746E"/>
    <w:rsid w:val="00FD2AEB"/>
    <w:rsid w:val="00FF0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661375"/>
  <w15:chartTrackingRefBased/>
  <w15:docId w15:val="{4B54A151-321A-45ED-8333-41B1875447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ированный,Citation List,strich,2nd Tier Header,Paragraph,Resume Title,List Paragraph Char Char,Bullet 1,b1,Number_1,SGLText List Paragraph,new,lp1,Normal Sentence,Colorful List - Accent 11,ListPar1,List Paragraph11,list1,Figure_name"/>
    <w:basedOn w:val="a"/>
    <w:link w:val="a4"/>
    <w:uiPriority w:val="34"/>
    <w:qFormat/>
    <w:rsid w:val="00C610F0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0C0F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C0F2A"/>
  </w:style>
  <w:style w:type="paragraph" w:styleId="a7">
    <w:name w:val="footer"/>
    <w:basedOn w:val="a"/>
    <w:link w:val="a8"/>
    <w:uiPriority w:val="99"/>
    <w:unhideWhenUsed/>
    <w:rsid w:val="000C0F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C0F2A"/>
  </w:style>
  <w:style w:type="paragraph" w:styleId="a9">
    <w:name w:val="Balloon Text"/>
    <w:basedOn w:val="a"/>
    <w:link w:val="aa"/>
    <w:uiPriority w:val="99"/>
    <w:semiHidden/>
    <w:unhideWhenUsed/>
    <w:rsid w:val="002C34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C349E"/>
    <w:rPr>
      <w:rFonts w:ascii="Segoe UI" w:hAnsi="Segoe UI" w:cs="Segoe UI"/>
      <w:sz w:val="18"/>
      <w:szCs w:val="18"/>
    </w:rPr>
  </w:style>
  <w:style w:type="character" w:customStyle="1" w:styleId="a4">
    <w:name w:val="Абзац списка Знак"/>
    <w:aliases w:val="маркированный Знак,Citation List Знак,strich Знак,2nd Tier Header Знак,Paragraph Знак,Resume Title Знак,List Paragraph Char Char Знак,Bullet 1 Знак,b1 Знак,Number_1 Знак,SGLText List Paragraph Знак,new Знак,lp1 Знак,ListPar1 Знак"/>
    <w:link w:val="a3"/>
    <w:uiPriority w:val="34"/>
    <w:qFormat/>
    <w:locked/>
    <w:rsid w:val="00AD7138"/>
  </w:style>
  <w:style w:type="table" w:styleId="ab">
    <w:name w:val="Table Grid"/>
    <w:basedOn w:val="a1"/>
    <w:uiPriority w:val="59"/>
    <w:rsid w:val="00AD7138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1">
    <w:name w:val="s1"/>
    <w:basedOn w:val="a0"/>
    <w:rsid w:val="00AD7138"/>
  </w:style>
  <w:style w:type="paragraph" w:styleId="ac">
    <w:name w:val="No Spacing"/>
    <w:uiPriority w:val="1"/>
    <w:qFormat/>
    <w:rsid w:val="00AD713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539</TotalTime>
  <Pages>1</Pages>
  <Words>370</Words>
  <Characters>2113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Альмагамбетова Улпан</dc:creator>
  <cp:keywords/>
  <dc:description/>
  <cp:lastModifiedBy>Альмагамбетова Улпан</cp:lastModifiedBy>
  <cp:revision>382</cp:revision>
  <cp:lastPrinted>2025-04-25T10:58:00Z</cp:lastPrinted>
  <dcterms:created xsi:type="dcterms:W3CDTF">2025-04-23T05:59:00Z</dcterms:created>
  <dcterms:modified xsi:type="dcterms:W3CDTF">2025-08-06T12:30:00Z</dcterms:modified>
</cp:coreProperties>
</file>